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91" w:rsidRPr="00C85A91" w:rsidRDefault="00C85A91" w:rsidP="00C85A91">
      <w:pPr>
        <w:pStyle w:val="headline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C85A91">
        <w:rPr>
          <w:rFonts w:ascii="Arial" w:hAnsi="Arial" w:cs="Arial"/>
          <w:b/>
          <w:color w:val="111111"/>
          <w:sz w:val="27"/>
          <w:szCs w:val="27"/>
        </w:rPr>
        <w:t>Рекомендуемый режим дня на самоизоляции.</w:t>
      </w:r>
    </w:p>
    <w:p w:rsidR="00C85A91" w:rsidRPr="00C85A91" w:rsidRDefault="00C85A91" w:rsidP="00C85A91">
      <w:pPr>
        <w:pStyle w:val="headline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C85A91">
        <w:rPr>
          <w:rFonts w:ascii="Arial" w:hAnsi="Arial" w:cs="Arial"/>
          <w:b/>
          <w:color w:val="111111"/>
          <w:sz w:val="27"/>
          <w:szCs w:val="27"/>
        </w:rPr>
        <w:t>Для детей 5–6 лет (Старшая группа)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1. Утренний подъём, гимнастика 08.00 – 08.30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2. Культурно-гигиенические процедуры 08.30 – 08.40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3. Подготовка к завтраку. Завтрак 08.40 – 09.00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4. Проветривание комнаты. 09.00 - 09.20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5. Подготовка к образовательной деятельности 09.15 – 09.35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6. Образовательная деятельность 09.35 – 09.45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7. Питьевой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режим</w:t>
      </w:r>
      <w:r>
        <w:rPr>
          <w:rFonts w:ascii="Arial" w:hAnsi="Arial" w:cs="Arial"/>
          <w:color w:val="111111"/>
        </w:rPr>
        <w:t>, второй завтрак 10.05 – 10.15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8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Самостоятельная деятельность детей 10</w:t>
      </w:r>
      <w:r>
        <w:rPr>
          <w:rFonts w:ascii="Arial" w:hAnsi="Arial" w:cs="Arial"/>
          <w:color w:val="111111"/>
        </w:rPr>
        <w:t>.15 – 10.45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9. Совместная деятельность взрослого и ребёнка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Игры малой подвижности, конструирование, танцы под весёлую музыку, подвижные игры, заучивание наизусть стихов, </w:t>
      </w:r>
      <w:proofErr w:type="spellStart"/>
      <w:r>
        <w:rPr>
          <w:rFonts w:ascii="Arial" w:hAnsi="Arial" w:cs="Arial"/>
          <w:color w:val="111111"/>
        </w:rPr>
        <w:t>потешек</w:t>
      </w:r>
      <w:proofErr w:type="spellEnd"/>
      <w:r>
        <w:rPr>
          <w:rFonts w:ascii="Arial" w:hAnsi="Arial" w:cs="Arial"/>
          <w:color w:val="111111"/>
        </w:rPr>
        <w:t xml:space="preserve">, скороговорок и т </w:t>
      </w:r>
      <w:proofErr w:type="spellStart"/>
      <w:r>
        <w:rPr>
          <w:rFonts w:ascii="Arial" w:hAnsi="Arial" w:cs="Arial"/>
          <w:color w:val="111111"/>
        </w:rPr>
        <w:t>д</w:t>
      </w:r>
      <w:proofErr w:type="spellEnd"/>
      <w:r>
        <w:rPr>
          <w:rFonts w:ascii="Arial" w:hAnsi="Arial" w:cs="Arial"/>
          <w:color w:val="111111"/>
        </w:rPr>
        <w:t xml:space="preserve"> 10.45 – 11.35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10.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Самостоятельная деятельность детей 11</w:t>
      </w:r>
      <w:r>
        <w:rPr>
          <w:rFonts w:ascii="Arial" w:hAnsi="Arial" w:cs="Arial"/>
          <w:color w:val="111111"/>
        </w:rPr>
        <w:t>.35 – 12.00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11. Культурно-гигиенические процедуры 12.00 – 12.10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12. Подготовка к обеду. Обед 12.10 – 12.40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13. Культурно-гигиенические процедуры 12.40 – 12.50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14. Проветривание спальни.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Подготовка ко сну, чтение перед сном 12.50 – 13.05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15. Дневной Сон 13.05 – 15.00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16. Постепенное пробуждение, гимнастика после сна 15.00 – 15.15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17. Культурно-гигиенические процедуры,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питьевой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режим 15</w:t>
      </w:r>
      <w:r>
        <w:rPr>
          <w:rFonts w:ascii="Arial" w:hAnsi="Arial" w:cs="Arial"/>
          <w:color w:val="111111"/>
        </w:rPr>
        <w:t>.15 – 15.25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18.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Самостоятельная деятельность детей 15</w:t>
      </w:r>
      <w:r>
        <w:rPr>
          <w:rFonts w:ascii="Arial" w:hAnsi="Arial" w:cs="Arial"/>
          <w:color w:val="111111"/>
        </w:rPr>
        <w:t>.25 – 15.50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19. Культурно-гигиенические процедуры 15.50 – 16.00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20. Подготовка к полднику. Полдник 16.00 – 16.30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21. Культурно-гигиенические процедуры 16.30 – 16.40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22 .Совместная деятельность взрослого и ребё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нка</w:t>
      </w:r>
      <w:r>
        <w:rPr>
          <w:rFonts w:ascii="Arial" w:hAnsi="Arial" w:cs="Arial"/>
          <w:color w:val="111111"/>
        </w:rPr>
        <w:t>: рисование, лепка из пластилина, аппликация, вырезывание ножницами.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 xml:space="preserve">Игры малой подвижности, конструирование, танцы под весёлую музыку, подвижные игры и </w:t>
      </w:r>
      <w:proofErr w:type="spellStart"/>
      <w:r>
        <w:rPr>
          <w:rFonts w:ascii="Arial" w:hAnsi="Arial" w:cs="Arial"/>
          <w:color w:val="111111"/>
        </w:rPr>
        <w:t>тд</w:t>
      </w:r>
      <w:proofErr w:type="spellEnd"/>
      <w:r>
        <w:rPr>
          <w:rFonts w:ascii="Arial" w:hAnsi="Arial" w:cs="Arial"/>
          <w:color w:val="111111"/>
        </w:rPr>
        <w:t xml:space="preserve"> 16.40 – 17.15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23. Просмотр мультфильмов, сказок,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детских телепередач 17.15 – 17.35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24.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Самостоятельная деятельность детей 17</w:t>
      </w:r>
      <w:r>
        <w:rPr>
          <w:rFonts w:ascii="Arial" w:hAnsi="Arial" w:cs="Arial"/>
          <w:color w:val="111111"/>
        </w:rPr>
        <w:t>.35 – 17.50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25. Совместная деятельность взрослого и ребё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нка</w:t>
      </w:r>
      <w:r>
        <w:rPr>
          <w:rFonts w:ascii="Arial" w:hAnsi="Arial" w:cs="Arial"/>
          <w:color w:val="111111"/>
        </w:rPr>
        <w:t>: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Игры малой подвижности, настольные игры, игры на внимательность, речевые игры, игры на развитие мелкой моторики и т </w:t>
      </w:r>
      <w:proofErr w:type="spellStart"/>
      <w:r>
        <w:rPr>
          <w:rFonts w:ascii="Arial" w:hAnsi="Arial" w:cs="Arial"/>
          <w:color w:val="111111"/>
        </w:rPr>
        <w:t>д</w:t>
      </w:r>
      <w:proofErr w:type="spellEnd"/>
      <w:r>
        <w:rPr>
          <w:rFonts w:ascii="Arial" w:hAnsi="Arial" w:cs="Arial"/>
          <w:color w:val="111111"/>
        </w:rPr>
        <w:t xml:space="preserve"> 17.50 – 18.35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26. Культурно-гигиенические процедуры 18.35 – 18.45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27. Подготовка к ужину. Ужин 18.45 – 19.05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28.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Самостоятельная деятельность детей 19</w:t>
      </w:r>
      <w:r>
        <w:rPr>
          <w:rFonts w:ascii="Arial" w:hAnsi="Arial" w:cs="Arial"/>
          <w:color w:val="111111"/>
        </w:rPr>
        <w:t>.05 – 19.30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29. Приём водных процедур 19.30 – 19.50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30. Воздушные ванны 19.50 – 20.00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31. Питьевой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режим 20</w:t>
      </w:r>
      <w:r>
        <w:rPr>
          <w:rFonts w:ascii="Arial" w:hAnsi="Arial" w:cs="Arial"/>
          <w:color w:val="111111"/>
        </w:rPr>
        <w:t>.00 – 20.10</w:t>
      </w:r>
    </w:p>
    <w:p w:rsidR="00C85A91" w:rsidRDefault="00C85A91" w:rsidP="00C85A9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32. Совместная деятельность взрослого и ребё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нка</w:t>
      </w:r>
      <w:r>
        <w:rPr>
          <w:rFonts w:ascii="Arial" w:hAnsi="Arial" w:cs="Arial"/>
          <w:color w:val="111111"/>
        </w:rPr>
        <w:t>: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Беседы 20.10 – 20.30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33. Чтение художественной литературы перед сном 20.30 – 20.50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34. Подготовка ко сну 20.50 – 21.00</w:t>
      </w:r>
    </w:p>
    <w:p w:rsidR="00C85A91" w:rsidRDefault="00C85A91" w:rsidP="00C85A91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35. Ночной сон 21.00 – 08.00</w:t>
      </w:r>
    </w:p>
    <w:p w:rsidR="0039333A" w:rsidRDefault="00C85A91"/>
    <w:sectPr w:rsidR="0039333A" w:rsidSect="00FC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A91"/>
    <w:rsid w:val="002A303A"/>
    <w:rsid w:val="00361449"/>
    <w:rsid w:val="008112E6"/>
    <w:rsid w:val="00C85A91"/>
    <w:rsid w:val="00D1597C"/>
    <w:rsid w:val="00FC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8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8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A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2020-05-13T06:18:00Z</dcterms:created>
  <dcterms:modified xsi:type="dcterms:W3CDTF">2020-05-13T06:22:00Z</dcterms:modified>
</cp:coreProperties>
</file>